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2C2" w:rsidRPr="00884865" w:rsidRDefault="00A042C2" w:rsidP="00A042C2">
      <w:pPr>
        <w:spacing w:after="0" w:line="240" w:lineRule="auto"/>
        <w:rPr>
          <w:rFonts w:ascii="Bookman Old Style" w:hAnsi="Bookman Old Style"/>
          <w:sz w:val="2"/>
          <w:szCs w:val="24"/>
        </w:rPr>
      </w:pPr>
    </w:p>
    <w:p w:rsidR="00A042C2" w:rsidRPr="00A67EC8" w:rsidRDefault="00A042C2" w:rsidP="00A042C2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</w:p>
    <w:p w:rsidR="00A042C2" w:rsidRPr="00A67EC8" w:rsidRDefault="00A042C2" w:rsidP="00A042C2">
      <w:pPr>
        <w:shd w:val="clear" w:color="auto" w:fill="BFBFBF" w:themeFill="background1" w:themeFillShade="BF"/>
        <w:spacing w:after="0" w:line="240" w:lineRule="auto"/>
        <w:ind w:left="426" w:firstLine="283"/>
        <w:jc w:val="center"/>
        <w:rPr>
          <w:rFonts w:ascii="Bookman Old Style" w:hAnsi="Bookman Old Style"/>
          <w:b/>
          <w:sz w:val="32"/>
          <w:szCs w:val="24"/>
        </w:rPr>
      </w:pPr>
      <w:r w:rsidRPr="00A67EC8">
        <w:rPr>
          <w:rFonts w:ascii="Bookman Old Style" w:hAnsi="Bookman Old Style"/>
          <w:b/>
          <w:sz w:val="32"/>
          <w:szCs w:val="24"/>
        </w:rPr>
        <w:t>BON DE COMMANDE N°AA/0</w:t>
      </w:r>
      <w:r>
        <w:rPr>
          <w:rFonts w:ascii="Bookman Old Style" w:hAnsi="Bookman Old Style"/>
          <w:b/>
          <w:sz w:val="32"/>
          <w:szCs w:val="24"/>
        </w:rPr>
        <w:t> 35</w:t>
      </w:r>
      <w:r w:rsidRPr="00A67EC8">
        <w:rPr>
          <w:rFonts w:ascii="Bookman Old Style" w:hAnsi="Bookman Old Style"/>
          <w:b/>
          <w:sz w:val="32"/>
          <w:szCs w:val="24"/>
        </w:rPr>
        <w:t>/</w:t>
      </w:r>
      <w:r>
        <w:rPr>
          <w:rFonts w:ascii="Bookman Old Style" w:hAnsi="Bookman Old Style"/>
          <w:b/>
          <w:sz w:val="32"/>
          <w:szCs w:val="24"/>
        </w:rPr>
        <w:t>12/12/</w:t>
      </w:r>
      <w:r w:rsidRPr="00A67EC8">
        <w:rPr>
          <w:rFonts w:ascii="Bookman Old Style" w:hAnsi="Bookman Old Style"/>
          <w:b/>
          <w:sz w:val="32"/>
          <w:szCs w:val="24"/>
        </w:rPr>
        <w:t>2020</w:t>
      </w:r>
    </w:p>
    <w:p w:rsidR="00A042C2" w:rsidRDefault="00A042C2" w:rsidP="00A042C2">
      <w:pPr>
        <w:spacing w:after="0" w:line="240" w:lineRule="auto"/>
        <w:rPr>
          <w:rFonts w:ascii="Bookman Old Style" w:hAnsi="Bookman Old Style"/>
          <w:sz w:val="20"/>
          <w:szCs w:val="24"/>
        </w:rPr>
      </w:pPr>
    </w:p>
    <w:p w:rsidR="00A042C2" w:rsidRPr="00884865" w:rsidRDefault="00FF01CD" w:rsidP="00A042C2">
      <w:pPr>
        <w:spacing w:after="0" w:line="240" w:lineRule="auto"/>
        <w:rPr>
          <w:rFonts w:ascii="Bookman Old Style" w:hAnsi="Bookman Old Style"/>
          <w:sz w:val="20"/>
          <w:szCs w:val="24"/>
        </w:rPr>
      </w:pPr>
      <w:r w:rsidRPr="00967E79">
        <w:rPr>
          <w:rFonts w:ascii="Bookman Old Style" w:hAnsi="Bookman Old Style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42C5B" wp14:editId="4D869CA3">
                <wp:simplePos x="0" y="0"/>
                <wp:positionH relativeFrom="column">
                  <wp:posOffset>2406811</wp:posOffset>
                </wp:positionH>
                <wp:positionV relativeFrom="paragraph">
                  <wp:posOffset>118745</wp:posOffset>
                </wp:positionV>
                <wp:extent cx="3684895" cy="1081405"/>
                <wp:effectExtent l="0" t="0" r="0" b="4445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4895" cy="1081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37F31" w:rsidRPr="00A67EC8" w:rsidRDefault="00037F31" w:rsidP="00A042C2">
                            <w:pPr>
                              <w:spacing w:after="0" w:line="240" w:lineRule="auto"/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</w:pPr>
                            <w:r w:rsidRPr="00A67EC8">
                              <w:rPr>
                                <w:rFonts w:ascii="Nyala" w:hAnsi="Nyala"/>
                                <w:b/>
                                <w:sz w:val="28"/>
                                <w:szCs w:val="24"/>
                              </w:rPr>
                              <w:t>D.A</w:t>
                            </w:r>
                            <w:r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 xml:space="preserve"> des Urgences du  12/12</w:t>
                            </w:r>
                            <w:r w:rsidRPr="00A67EC8"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 xml:space="preserve">/2020 </w:t>
                            </w:r>
                          </w:p>
                          <w:p w:rsidR="00037F31" w:rsidRPr="00A67EC8" w:rsidRDefault="00037F31" w:rsidP="00A042C2">
                            <w:pPr>
                              <w:spacing w:after="0" w:line="240" w:lineRule="auto"/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</w:pPr>
                            <w:r w:rsidRPr="00A67EC8"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 xml:space="preserve">Service demandeur : Direction </w:t>
                            </w:r>
                            <w:r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 xml:space="preserve">d’Approvisionnement </w:t>
                            </w:r>
                          </w:p>
                          <w:p w:rsidR="00037F31" w:rsidRPr="00A67EC8" w:rsidRDefault="00037F31" w:rsidP="00A042C2">
                            <w:pPr>
                              <w:spacing w:after="0" w:line="240" w:lineRule="auto"/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</w:pPr>
                            <w:r w:rsidRPr="00A67EC8">
                              <w:rPr>
                                <w:rFonts w:ascii="Nyala" w:hAnsi="Nyala"/>
                                <w:b/>
                                <w:sz w:val="28"/>
                                <w:szCs w:val="24"/>
                              </w:rPr>
                              <w:t>Intitulé du projet</w:t>
                            </w:r>
                            <w:proofErr w:type="gramStart"/>
                            <w:r w:rsidRPr="00A67EC8">
                              <w:rPr>
                                <w:rFonts w:ascii="Nyala" w:hAnsi="Nyala"/>
                                <w:b/>
                                <w:sz w:val="28"/>
                                <w:szCs w:val="24"/>
                              </w:rPr>
                              <w:t> </w:t>
                            </w:r>
                            <w:r>
                              <w:rPr>
                                <w:rFonts w:ascii="Nyala" w:hAnsi="Nyala"/>
                                <w:b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A67EC8">
                              <w:rPr>
                                <w:rFonts w:ascii="Nyala" w:hAnsi="Nyala"/>
                                <w:b/>
                                <w:sz w:val="28"/>
                                <w:szCs w:val="24"/>
                              </w:rPr>
                              <w:t>:</w:t>
                            </w:r>
                            <w:proofErr w:type="gramEnd"/>
                            <w:r w:rsidRPr="00A67EC8"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 xml:space="preserve"> Travaux de construction de l’Avenue </w:t>
                            </w:r>
                            <w:proofErr w:type="spellStart"/>
                            <w:r w:rsidRPr="00A67EC8"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>Mombele</w:t>
                            </w:r>
                            <w:proofErr w:type="spellEnd"/>
                            <w:r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 xml:space="preserve"> dans Les</w:t>
                            </w:r>
                            <w:r w:rsidRPr="00A67EC8"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 xml:space="preserve"> Commune</w:t>
                            </w:r>
                            <w:r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>s</w:t>
                            </w:r>
                            <w:r w:rsidRPr="00A67EC8"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 xml:space="preserve"> de Limete et </w:t>
                            </w:r>
                            <w:proofErr w:type="spellStart"/>
                            <w:r w:rsidRPr="00A67EC8"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>Ngaba</w:t>
                            </w:r>
                            <w:proofErr w:type="spellEnd"/>
                            <w:r w:rsidRPr="00A67EC8">
                              <w:rPr>
                                <w:rFonts w:ascii="Nyala" w:hAnsi="Nyala"/>
                                <w:sz w:val="28"/>
                                <w:szCs w:val="24"/>
                              </w:rPr>
                              <w:t xml:space="preserve"> dans la Ville de Kinshasa. </w:t>
                            </w:r>
                          </w:p>
                          <w:p w:rsidR="00037F31" w:rsidRPr="00DE00AE" w:rsidRDefault="00037F31" w:rsidP="00A042C2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42C5B" id="Rectangle 47" o:spid="_x0000_s1026" style="position:absolute;margin-left:189.5pt;margin-top:9.35pt;width:290.15pt;height:8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" filled="f" stroked="f">
                <v:textbox>
                  <w:txbxContent>
                    <w:p w:rsidR="00037F31" w:rsidRPr="00A67EC8" w:rsidRDefault="00037F31" w:rsidP="00A042C2">
                      <w:pPr>
                        <w:spacing w:after="0" w:line="240" w:lineRule="auto"/>
                        <w:rPr>
                          <w:rFonts w:ascii="Nyala" w:hAnsi="Nyala"/>
                          <w:sz w:val="28"/>
                          <w:szCs w:val="24"/>
                        </w:rPr>
                      </w:pPr>
                      <w:r w:rsidRPr="00A67EC8">
                        <w:rPr>
                          <w:rFonts w:ascii="Nyala" w:hAnsi="Nyala"/>
                          <w:b/>
                          <w:sz w:val="28"/>
                          <w:szCs w:val="24"/>
                        </w:rPr>
                        <w:t>D.A</w:t>
                      </w:r>
                      <w:r>
                        <w:rPr>
                          <w:rFonts w:ascii="Nyala" w:hAnsi="Nyala"/>
                          <w:sz w:val="28"/>
                          <w:szCs w:val="24"/>
                        </w:rPr>
                        <w:t xml:space="preserve"> des Urgences du  12/12</w:t>
                      </w:r>
                      <w:r w:rsidRPr="00A67EC8">
                        <w:rPr>
                          <w:rFonts w:ascii="Nyala" w:hAnsi="Nyala"/>
                          <w:sz w:val="28"/>
                          <w:szCs w:val="24"/>
                        </w:rPr>
                        <w:t xml:space="preserve">/2020 </w:t>
                      </w:r>
                    </w:p>
                    <w:p w:rsidR="00037F31" w:rsidRPr="00A67EC8" w:rsidRDefault="00037F31" w:rsidP="00A042C2">
                      <w:pPr>
                        <w:spacing w:after="0" w:line="240" w:lineRule="auto"/>
                        <w:rPr>
                          <w:rFonts w:ascii="Nyala" w:hAnsi="Nyala"/>
                          <w:sz w:val="28"/>
                          <w:szCs w:val="24"/>
                        </w:rPr>
                      </w:pPr>
                      <w:r w:rsidRPr="00A67EC8">
                        <w:rPr>
                          <w:rFonts w:ascii="Nyala" w:hAnsi="Nyala"/>
                          <w:sz w:val="28"/>
                          <w:szCs w:val="24"/>
                        </w:rPr>
                        <w:t xml:space="preserve">Service demandeur : Direction </w:t>
                      </w:r>
                      <w:r>
                        <w:rPr>
                          <w:rFonts w:ascii="Nyala" w:hAnsi="Nyala"/>
                          <w:sz w:val="28"/>
                          <w:szCs w:val="24"/>
                        </w:rPr>
                        <w:t xml:space="preserve">d’Approvisionnement </w:t>
                      </w:r>
                    </w:p>
                    <w:p w:rsidR="00037F31" w:rsidRPr="00A67EC8" w:rsidRDefault="00037F31" w:rsidP="00A042C2">
                      <w:pPr>
                        <w:spacing w:after="0" w:line="240" w:lineRule="auto"/>
                        <w:rPr>
                          <w:rFonts w:ascii="Nyala" w:hAnsi="Nyala"/>
                          <w:sz w:val="28"/>
                          <w:szCs w:val="24"/>
                        </w:rPr>
                      </w:pPr>
                      <w:r w:rsidRPr="00A67EC8">
                        <w:rPr>
                          <w:rFonts w:ascii="Nyala" w:hAnsi="Nyala"/>
                          <w:b/>
                          <w:sz w:val="28"/>
                          <w:szCs w:val="24"/>
                        </w:rPr>
                        <w:t>Intitulé du projet</w:t>
                      </w:r>
                      <w:proofErr w:type="gramStart"/>
                      <w:r w:rsidRPr="00A67EC8">
                        <w:rPr>
                          <w:rFonts w:ascii="Nyala" w:hAnsi="Nyala"/>
                          <w:b/>
                          <w:sz w:val="28"/>
                          <w:szCs w:val="24"/>
                        </w:rPr>
                        <w:t> </w:t>
                      </w:r>
                      <w:r>
                        <w:rPr>
                          <w:rFonts w:ascii="Nyala" w:hAnsi="Nyala"/>
                          <w:b/>
                          <w:sz w:val="28"/>
                          <w:szCs w:val="24"/>
                        </w:rPr>
                        <w:t xml:space="preserve"> </w:t>
                      </w:r>
                      <w:r w:rsidRPr="00A67EC8">
                        <w:rPr>
                          <w:rFonts w:ascii="Nyala" w:hAnsi="Nyala"/>
                          <w:b/>
                          <w:sz w:val="28"/>
                          <w:szCs w:val="24"/>
                        </w:rPr>
                        <w:t>:</w:t>
                      </w:r>
                      <w:proofErr w:type="gramEnd"/>
                      <w:r w:rsidRPr="00A67EC8">
                        <w:rPr>
                          <w:rFonts w:ascii="Nyala" w:hAnsi="Nyala"/>
                          <w:sz w:val="28"/>
                          <w:szCs w:val="24"/>
                        </w:rPr>
                        <w:t xml:space="preserve"> Travaux de construction de l’Avenue </w:t>
                      </w:r>
                      <w:proofErr w:type="spellStart"/>
                      <w:r w:rsidRPr="00A67EC8">
                        <w:rPr>
                          <w:rFonts w:ascii="Nyala" w:hAnsi="Nyala"/>
                          <w:sz w:val="28"/>
                          <w:szCs w:val="24"/>
                        </w:rPr>
                        <w:t>Mombele</w:t>
                      </w:r>
                      <w:proofErr w:type="spellEnd"/>
                      <w:r>
                        <w:rPr>
                          <w:rFonts w:ascii="Nyala" w:hAnsi="Nyala"/>
                          <w:sz w:val="28"/>
                          <w:szCs w:val="24"/>
                        </w:rPr>
                        <w:t xml:space="preserve"> dans Les</w:t>
                      </w:r>
                      <w:r w:rsidRPr="00A67EC8">
                        <w:rPr>
                          <w:rFonts w:ascii="Nyala" w:hAnsi="Nyala"/>
                          <w:sz w:val="28"/>
                          <w:szCs w:val="24"/>
                        </w:rPr>
                        <w:t xml:space="preserve"> Commune</w:t>
                      </w:r>
                      <w:r>
                        <w:rPr>
                          <w:rFonts w:ascii="Nyala" w:hAnsi="Nyala"/>
                          <w:sz w:val="28"/>
                          <w:szCs w:val="24"/>
                        </w:rPr>
                        <w:t>s</w:t>
                      </w:r>
                      <w:r w:rsidRPr="00A67EC8">
                        <w:rPr>
                          <w:rFonts w:ascii="Nyala" w:hAnsi="Nyala"/>
                          <w:sz w:val="28"/>
                          <w:szCs w:val="24"/>
                        </w:rPr>
                        <w:t xml:space="preserve"> de Limete et </w:t>
                      </w:r>
                      <w:proofErr w:type="spellStart"/>
                      <w:r w:rsidRPr="00A67EC8">
                        <w:rPr>
                          <w:rFonts w:ascii="Nyala" w:hAnsi="Nyala"/>
                          <w:sz w:val="28"/>
                          <w:szCs w:val="24"/>
                        </w:rPr>
                        <w:t>Ngaba</w:t>
                      </w:r>
                      <w:proofErr w:type="spellEnd"/>
                      <w:r w:rsidRPr="00A67EC8">
                        <w:rPr>
                          <w:rFonts w:ascii="Nyala" w:hAnsi="Nyala"/>
                          <w:sz w:val="28"/>
                          <w:szCs w:val="24"/>
                        </w:rPr>
                        <w:t xml:space="preserve"> dans la Ville de Kinshasa. </w:t>
                      </w:r>
                    </w:p>
                    <w:p w:rsidR="00037F31" w:rsidRPr="00DE00AE" w:rsidRDefault="00037F31" w:rsidP="00A042C2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E83802" w:rsidRPr="00967E79">
        <w:rPr>
          <w:rFonts w:ascii="Bookman Old Style" w:hAnsi="Bookman Old Style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5C6954" wp14:editId="1E419402">
                <wp:simplePos x="0" y="0"/>
                <wp:positionH relativeFrom="margin">
                  <wp:posOffset>-190111</wp:posOffset>
                </wp:positionH>
                <wp:positionV relativeFrom="paragraph">
                  <wp:posOffset>146533</wp:posOffset>
                </wp:positionV>
                <wp:extent cx="2620370" cy="907576"/>
                <wp:effectExtent l="0" t="0" r="0" b="6985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0370" cy="9075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37F31" w:rsidRDefault="00037F31" w:rsidP="00E83802">
                            <w:pPr>
                              <w:spacing w:after="0" w:line="240" w:lineRule="auto"/>
                              <w:jc w:val="center"/>
                              <w:rPr>
                                <w:rFonts w:ascii="Nyala" w:hAnsi="Nyala"/>
                                <w:sz w:val="28"/>
                                <w:szCs w:val="28"/>
                              </w:rPr>
                            </w:pPr>
                            <w:r w:rsidRPr="00967E79">
                              <w:rPr>
                                <w:rFonts w:ascii="Nyala" w:hAnsi="Nyala"/>
                                <w:sz w:val="28"/>
                                <w:szCs w:val="28"/>
                              </w:rPr>
                              <w:t xml:space="preserve">A la Société </w:t>
                            </w:r>
                            <w:r w:rsidRPr="00E83802">
                              <w:rPr>
                                <w:rFonts w:ascii="Nyala" w:hAnsi="Nyala"/>
                                <w:b/>
                                <w:sz w:val="28"/>
                                <w:szCs w:val="28"/>
                              </w:rPr>
                              <w:t>Ets Q.K.M</w:t>
                            </w:r>
                          </w:p>
                          <w:p w:rsidR="00037F31" w:rsidRPr="00E83802" w:rsidRDefault="00037F31" w:rsidP="00E83802">
                            <w:pPr>
                              <w:spacing w:after="0" w:line="240" w:lineRule="auto"/>
                              <w:jc w:val="center"/>
                              <w:rPr>
                                <w:rFonts w:ascii="Nyala" w:hAnsi="Nyala"/>
                                <w:b/>
                                <w:sz w:val="28"/>
                                <w:szCs w:val="28"/>
                              </w:rPr>
                            </w:pPr>
                            <w:r w:rsidRPr="00E83802">
                              <w:rPr>
                                <w:rFonts w:ascii="Nyala" w:hAnsi="Nyala"/>
                                <w:b/>
                                <w:sz w:val="28"/>
                                <w:szCs w:val="28"/>
                              </w:rPr>
                              <w:t xml:space="preserve">International </w:t>
                            </w:r>
                            <w:proofErr w:type="spellStart"/>
                            <w:r w:rsidRPr="00E83802">
                              <w:rPr>
                                <w:rFonts w:ascii="Nyala" w:hAnsi="Nyala"/>
                                <w:b/>
                                <w:sz w:val="28"/>
                                <w:szCs w:val="28"/>
                              </w:rPr>
                              <w:t>Market</w:t>
                            </w:r>
                            <w:proofErr w:type="spellEnd"/>
                          </w:p>
                          <w:p w:rsidR="00037F31" w:rsidRPr="00E83802" w:rsidRDefault="00037F31" w:rsidP="00E83802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8"/>
                              </w:rPr>
                            </w:pPr>
                            <w:r w:rsidRPr="00E83802">
                              <w:rPr>
                                <w:rFonts w:ascii="Nyala" w:hAnsi="Nyala"/>
                                <w:sz w:val="20"/>
                                <w:szCs w:val="28"/>
                              </w:rPr>
                              <w:t xml:space="preserve">Adresse : N°3244/48 Avenue </w:t>
                            </w:r>
                            <w:proofErr w:type="spellStart"/>
                            <w:r w:rsidRPr="00E83802">
                              <w:rPr>
                                <w:rFonts w:ascii="Nyala" w:hAnsi="Nyala"/>
                                <w:sz w:val="20"/>
                                <w:szCs w:val="28"/>
                              </w:rPr>
                              <w:t>Tombalbaye</w:t>
                            </w:r>
                            <w:proofErr w:type="spellEnd"/>
                            <w:r w:rsidRPr="00E83802">
                              <w:rPr>
                                <w:rFonts w:ascii="Nyala" w:hAnsi="Nyala"/>
                                <w:sz w:val="20"/>
                                <w:szCs w:val="28"/>
                              </w:rPr>
                              <w:t xml:space="preserve"> Commune de la Gombe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C6954" id="Rectangle 46" o:spid="_x0000_s1027" style="position:absolute;margin-left:-14.95pt;margin-top:11.55pt;width:206.35pt;height:71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" filled="f" stroked="f">
                <v:textbox>
                  <w:txbxContent>
                    <w:p w:rsidR="00037F31" w:rsidRDefault="00037F31" w:rsidP="00E83802">
                      <w:pPr>
                        <w:spacing w:after="0" w:line="240" w:lineRule="auto"/>
                        <w:jc w:val="center"/>
                        <w:rPr>
                          <w:rFonts w:ascii="Nyala" w:hAnsi="Nyala"/>
                          <w:sz w:val="28"/>
                          <w:szCs w:val="28"/>
                        </w:rPr>
                      </w:pPr>
                      <w:r w:rsidRPr="00967E79">
                        <w:rPr>
                          <w:rFonts w:ascii="Nyala" w:hAnsi="Nyala"/>
                          <w:sz w:val="28"/>
                          <w:szCs w:val="28"/>
                        </w:rPr>
                        <w:t xml:space="preserve">A la Société </w:t>
                      </w:r>
                      <w:r w:rsidRPr="00E83802">
                        <w:rPr>
                          <w:rFonts w:ascii="Nyala" w:hAnsi="Nyala"/>
                          <w:b/>
                          <w:sz w:val="28"/>
                          <w:szCs w:val="28"/>
                        </w:rPr>
                        <w:t>Ets Q.K.M</w:t>
                      </w:r>
                    </w:p>
                    <w:p w:rsidR="00037F31" w:rsidRPr="00E83802" w:rsidRDefault="00037F31" w:rsidP="00E83802">
                      <w:pPr>
                        <w:spacing w:after="0" w:line="240" w:lineRule="auto"/>
                        <w:jc w:val="center"/>
                        <w:rPr>
                          <w:rFonts w:ascii="Nyala" w:hAnsi="Nyala"/>
                          <w:b/>
                          <w:sz w:val="28"/>
                          <w:szCs w:val="28"/>
                        </w:rPr>
                      </w:pPr>
                      <w:r w:rsidRPr="00E83802">
                        <w:rPr>
                          <w:rFonts w:ascii="Nyala" w:hAnsi="Nyala"/>
                          <w:b/>
                          <w:sz w:val="28"/>
                          <w:szCs w:val="28"/>
                        </w:rPr>
                        <w:t xml:space="preserve">International </w:t>
                      </w:r>
                      <w:proofErr w:type="spellStart"/>
                      <w:r w:rsidRPr="00E83802">
                        <w:rPr>
                          <w:rFonts w:ascii="Nyala" w:hAnsi="Nyala"/>
                          <w:b/>
                          <w:sz w:val="28"/>
                          <w:szCs w:val="28"/>
                        </w:rPr>
                        <w:t>Market</w:t>
                      </w:r>
                      <w:proofErr w:type="spellEnd"/>
                    </w:p>
                    <w:p w:rsidR="00037F31" w:rsidRPr="00E83802" w:rsidRDefault="00037F31" w:rsidP="00E83802">
                      <w:pPr>
                        <w:spacing w:after="0" w:line="240" w:lineRule="auto"/>
                        <w:jc w:val="center"/>
                        <w:rPr>
                          <w:sz w:val="20"/>
                          <w:szCs w:val="28"/>
                        </w:rPr>
                      </w:pPr>
                      <w:r w:rsidRPr="00E83802">
                        <w:rPr>
                          <w:rFonts w:ascii="Nyala" w:hAnsi="Nyala"/>
                          <w:sz w:val="20"/>
                          <w:szCs w:val="28"/>
                        </w:rPr>
                        <w:t xml:space="preserve">Adresse : N°3244/48 Avenue </w:t>
                      </w:r>
                      <w:proofErr w:type="spellStart"/>
                      <w:r w:rsidRPr="00E83802">
                        <w:rPr>
                          <w:rFonts w:ascii="Nyala" w:hAnsi="Nyala"/>
                          <w:sz w:val="20"/>
                          <w:szCs w:val="28"/>
                        </w:rPr>
                        <w:t>Tombalbaye</w:t>
                      </w:r>
                      <w:proofErr w:type="spellEnd"/>
                      <w:r w:rsidRPr="00E83802">
                        <w:rPr>
                          <w:rFonts w:ascii="Nyala" w:hAnsi="Nyala"/>
                          <w:sz w:val="20"/>
                          <w:szCs w:val="28"/>
                        </w:rPr>
                        <w:t xml:space="preserve"> Commune de la Gombe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042C2">
        <w:rPr>
          <w:rFonts w:ascii="Bookman Old Style" w:hAnsi="Bookman Old Style"/>
          <w:sz w:val="20"/>
          <w:szCs w:val="24"/>
        </w:rPr>
        <w:t xml:space="preserve"> </w:t>
      </w:r>
    </w:p>
    <w:p w:rsidR="00A042C2" w:rsidRPr="00967E79" w:rsidRDefault="00A042C2" w:rsidP="00A042C2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A042C2" w:rsidRPr="00967E79" w:rsidRDefault="00A042C2" w:rsidP="00A042C2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A042C2" w:rsidRPr="00967E79" w:rsidRDefault="00A042C2" w:rsidP="00A042C2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A042C2" w:rsidRPr="00967E79" w:rsidRDefault="00A042C2" w:rsidP="00A042C2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A042C2" w:rsidRPr="00967E79" w:rsidRDefault="00A042C2" w:rsidP="00A042C2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A042C2" w:rsidRPr="00967E79" w:rsidRDefault="00A042C2" w:rsidP="00A042C2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A042C2" w:rsidRPr="00EB7474" w:rsidRDefault="00A042C2" w:rsidP="00A042C2">
      <w:pPr>
        <w:spacing w:after="0" w:line="240" w:lineRule="auto"/>
        <w:ind w:left="1418"/>
        <w:rPr>
          <w:rFonts w:ascii="Bookman Old Style" w:hAnsi="Bookman Old Style"/>
          <w:sz w:val="14"/>
          <w:szCs w:val="24"/>
        </w:rPr>
      </w:pPr>
    </w:p>
    <w:p w:rsidR="00A042C2" w:rsidRPr="00D40644" w:rsidRDefault="00A042C2" w:rsidP="00A042C2">
      <w:pPr>
        <w:spacing w:after="0" w:line="240" w:lineRule="auto"/>
        <w:ind w:left="1418"/>
        <w:rPr>
          <w:rFonts w:ascii="Bookman Old Style" w:hAnsi="Bookman Old Style"/>
          <w:sz w:val="4"/>
          <w:szCs w:val="24"/>
        </w:rPr>
      </w:pPr>
    </w:p>
    <w:p w:rsidR="00A042C2" w:rsidRPr="00A07F78" w:rsidRDefault="00A042C2" w:rsidP="00A042C2">
      <w:pPr>
        <w:spacing w:after="0" w:line="240" w:lineRule="auto"/>
        <w:ind w:left="1418"/>
        <w:rPr>
          <w:rFonts w:ascii="Bookman Old Style" w:hAnsi="Bookman Old Style"/>
          <w:sz w:val="20"/>
          <w:szCs w:val="24"/>
        </w:rPr>
      </w:pPr>
    </w:p>
    <w:p w:rsidR="00A042C2" w:rsidRPr="00513414" w:rsidRDefault="00A042C2" w:rsidP="00A042C2">
      <w:pPr>
        <w:spacing w:after="0" w:line="240" w:lineRule="auto"/>
        <w:ind w:left="-142" w:right="-284"/>
        <w:rPr>
          <w:rFonts w:ascii="Bookman Old Style" w:hAnsi="Bookman Old Style" w:cs="Arial"/>
          <w:b/>
          <w:sz w:val="30"/>
          <w:szCs w:val="30"/>
          <w:u w:val="single"/>
        </w:rPr>
      </w:pPr>
      <w:r w:rsidRPr="00513414">
        <w:rPr>
          <w:rFonts w:ascii="Bookman Old Style" w:hAnsi="Bookman Old Style"/>
          <w:b/>
          <w:sz w:val="30"/>
          <w:szCs w:val="30"/>
          <w:u w:val="single"/>
        </w:rPr>
        <w:t xml:space="preserve">V/Réf : Facture </w:t>
      </w:r>
      <w:proofErr w:type="spellStart"/>
      <w:r w:rsidRPr="00513414">
        <w:rPr>
          <w:rFonts w:ascii="Bookman Old Style" w:hAnsi="Bookman Old Style"/>
          <w:b/>
          <w:sz w:val="30"/>
          <w:szCs w:val="30"/>
          <w:u w:val="single"/>
        </w:rPr>
        <w:t>Proforma</w:t>
      </w:r>
      <w:proofErr w:type="spellEnd"/>
      <w:r w:rsidRPr="00513414">
        <w:rPr>
          <w:rFonts w:ascii="Bookman Old Style" w:hAnsi="Bookman Old Style"/>
          <w:b/>
          <w:sz w:val="30"/>
          <w:szCs w:val="30"/>
          <w:u w:val="single"/>
        </w:rPr>
        <w:t xml:space="preserve">  </w:t>
      </w:r>
      <w:r>
        <w:rPr>
          <w:rFonts w:ascii="Bookman Old Style" w:hAnsi="Bookman Old Style" w:cs="Arial"/>
          <w:b/>
          <w:sz w:val="30"/>
          <w:szCs w:val="30"/>
          <w:u w:val="single"/>
        </w:rPr>
        <w:t>001/2020 du 11</w:t>
      </w:r>
      <w:r w:rsidRPr="00513414">
        <w:rPr>
          <w:rFonts w:ascii="Bookman Old Style" w:hAnsi="Bookman Old Style" w:cs="Arial"/>
          <w:b/>
          <w:sz w:val="30"/>
          <w:szCs w:val="30"/>
          <w:u w:val="single"/>
        </w:rPr>
        <w:t xml:space="preserve"> </w:t>
      </w:r>
      <w:r>
        <w:rPr>
          <w:rFonts w:ascii="Bookman Old Style" w:hAnsi="Bookman Old Style" w:cs="Arial"/>
          <w:b/>
          <w:sz w:val="30"/>
          <w:szCs w:val="30"/>
          <w:u w:val="single"/>
        </w:rPr>
        <w:t>Décembre</w:t>
      </w:r>
      <w:r w:rsidRPr="00513414">
        <w:rPr>
          <w:rFonts w:ascii="Bookman Old Style" w:hAnsi="Bookman Old Style" w:cs="Arial"/>
          <w:b/>
          <w:sz w:val="30"/>
          <w:szCs w:val="30"/>
          <w:u w:val="single"/>
        </w:rPr>
        <w:t xml:space="preserve"> 2020</w:t>
      </w:r>
    </w:p>
    <w:p w:rsidR="00A042C2" w:rsidRPr="00513414" w:rsidRDefault="00A042C2" w:rsidP="00A042C2">
      <w:pPr>
        <w:spacing w:after="0" w:line="240" w:lineRule="auto"/>
        <w:ind w:left="993"/>
        <w:rPr>
          <w:rFonts w:ascii="Bookman Old Style" w:hAnsi="Bookman Old Style" w:cs="Arial"/>
          <w:b/>
          <w:sz w:val="18"/>
          <w:szCs w:val="24"/>
          <w:u w:val="single"/>
        </w:rPr>
      </w:pPr>
    </w:p>
    <w:tbl>
      <w:tblPr>
        <w:tblStyle w:val="Grilledutableau"/>
        <w:tblpPr w:leftFromText="141" w:rightFromText="141" w:vertAnchor="text" w:horzAnchor="margin" w:tblpXSpec="center" w:tblpY="238"/>
        <w:tblW w:w="10349" w:type="dxa"/>
        <w:tblLayout w:type="fixed"/>
        <w:tblLook w:val="04A0" w:firstRow="1" w:lastRow="0" w:firstColumn="1" w:lastColumn="0" w:noHBand="0" w:noVBand="1"/>
      </w:tblPr>
      <w:tblGrid>
        <w:gridCol w:w="851"/>
        <w:gridCol w:w="1560"/>
        <w:gridCol w:w="3402"/>
        <w:gridCol w:w="1559"/>
        <w:gridCol w:w="1270"/>
        <w:gridCol w:w="1707"/>
      </w:tblGrid>
      <w:tr w:rsidR="002A1714" w:rsidRPr="00967E79" w:rsidTr="002A1714">
        <w:tc>
          <w:tcPr>
            <w:tcW w:w="851" w:type="dxa"/>
          </w:tcPr>
          <w:p w:rsidR="00A042C2" w:rsidRPr="00967E79" w:rsidRDefault="00A042C2" w:rsidP="00037F31">
            <w:pPr>
              <w:spacing w:line="360" w:lineRule="auto"/>
              <w:ind w:left="-21" w:hanging="27"/>
              <w:jc w:val="center"/>
              <w:rPr>
                <w:rFonts w:ascii="Bookman Old Style" w:hAnsi="Bookman Old Style"/>
                <w:b/>
                <w:sz w:val="24"/>
                <w:szCs w:val="24"/>
                <w:lang w:val="fr-FR"/>
              </w:rPr>
            </w:pPr>
            <w:r w:rsidRPr="00967E79">
              <w:rPr>
                <w:rFonts w:ascii="Bookman Old Style" w:hAnsi="Bookman Old Style"/>
                <w:b/>
                <w:sz w:val="24"/>
                <w:szCs w:val="24"/>
                <w:lang w:val="fr-FR"/>
              </w:rPr>
              <w:t>Poste</w:t>
            </w:r>
          </w:p>
        </w:tc>
        <w:tc>
          <w:tcPr>
            <w:tcW w:w="1560" w:type="dxa"/>
          </w:tcPr>
          <w:p w:rsidR="00A042C2" w:rsidRPr="00967E79" w:rsidRDefault="00A042C2" w:rsidP="00037F31">
            <w:pPr>
              <w:spacing w:line="360" w:lineRule="auto"/>
              <w:rPr>
                <w:rFonts w:ascii="Bookman Old Style" w:hAnsi="Bookman Old Style"/>
                <w:b/>
                <w:sz w:val="24"/>
                <w:szCs w:val="24"/>
                <w:lang w:val="fr-FR"/>
              </w:rPr>
            </w:pPr>
            <w:r w:rsidRPr="00967E79">
              <w:rPr>
                <w:rFonts w:ascii="Bookman Old Style" w:hAnsi="Bookman Old Style"/>
                <w:b/>
                <w:sz w:val="24"/>
                <w:szCs w:val="24"/>
                <w:lang w:val="fr-FR"/>
              </w:rPr>
              <w:t xml:space="preserve">Référence </w:t>
            </w:r>
          </w:p>
        </w:tc>
        <w:tc>
          <w:tcPr>
            <w:tcW w:w="3402" w:type="dxa"/>
          </w:tcPr>
          <w:p w:rsidR="00A042C2" w:rsidRPr="00967E79" w:rsidRDefault="00A042C2" w:rsidP="00037F31">
            <w:pPr>
              <w:spacing w:line="360" w:lineRule="auto"/>
              <w:jc w:val="both"/>
              <w:rPr>
                <w:rFonts w:ascii="Bookman Old Style" w:hAnsi="Bookman Old Style"/>
                <w:b/>
                <w:sz w:val="24"/>
                <w:szCs w:val="24"/>
                <w:lang w:val="fr-FR"/>
              </w:rPr>
            </w:pPr>
            <w:r w:rsidRPr="00967E79">
              <w:rPr>
                <w:rFonts w:ascii="Bookman Old Style" w:hAnsi="Bookman Old Style"/>
                <w:b/>
                <w:sz w:val="24"/>
                <w:szCs w:val="24"/>
                <w:lang w:val="fr-FR"/>
              </w:rPr>
              <w:t>Désignation</w:t>
            </w:r>
          </w:p>
        </w:tc>
        <w:tc>
          <w:tcPr>
            <w:tcW w:w="1559" w:type="dxa"/>
          </w:tcPr>
          <w:p w:rsidR="00A042C2" w:rsidRPr="00967E79" w:rsidRDefault="00A042C2" w:rsidP="00037F31">
            <w:pPr>
              <w:spacing w:line="36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val="fr-FR"/>
              </w:rPr>
            </w:pPr>
            <w:r w:rsidRPr="00967E79">
              <w:rPr>
                <w:rFonts w:ascii="Bookman Old Style" w:hAnsi="Bookman Old Style"/>
                <w:b/>
                <w:sz w:val="24"/>
                <w:szCs w:val="24"/>
                <w:lang w:val="fr-FR"/>
              </w:rPr>
              <w:t>Quantité</w:t>
            </w:r>
          </w:p>
        </w:tc>
        <w:tc>
          <w:tcPr>
            <w:tcW w:w="1270" w:type="dxa"/>
          </w:tcPr>
          <w:p w:rsidR="00A042C2" w:rsidRPr="00967E79" w:rsidRDefault="00A042C2" w:rsidP="00037F31">
            <w:pPr>
              <w:spacing w:line="36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val="fr-FR"/>
              </w:rPr>
            </w:pPr>
            <w:r w:rsidRPr="00967E79">
              <w:rPr>
                <w:rFonts w:ascii="Bookman Old Style" w:hAnsi="Bookman Old Style"/>
                <w:b/>
                <w:sz w:val="24"/>
                <w:szCs w:val="24"/>
                <w:lang w:val="fr-FR"/>
              </w:rPr>
              <w:t>P.U</w:t>
            </w:r>
            <w:r>
              <w:rPr>
                <w:rFonts w:ascii="Bookman Old Style" w:hAnsi="Bookman Old Style"/>
                <w:b/>
                <w:sz w:val="24"/>
                <w:szCs w:val="24"/>
                <w:lang w:val="fr-FR"/>
              </w:rPr>
              <w:t xml:space="preserve"> ($)</w:t>
            </w:r>
          </w:p>
        </w:tc>
        <w:tc>
          <w:tcPr>
            <w:tcW w:w="1707" w:type="dxa"/>
          </w:tcPr>
          <w:p w:rsidR="00A042C2" w:rsidRPr="00967E79" w:rsidRDefault="00A042C2" w:rsidP="00037F31">
            <w:pPr>
              <w:spacing w:line="360" w:lineRule="auto"/>
              <w:jc w:val="center"/>
              <w:rPr>
                <w:rFonts w:ascii="Bookman Old Style" w:hAnsi="Bookman Old Style"/>
                <w:b/>
                <w:sz w:val="24"/>
                <w:szCs w:val="24"/>
                <w:lang w:val="fr-FR"/>
              </w:rPr>
            </w:pPr>
            <w:r w:rsidRPr="00967E79">
              <w:rPr>
                <w:rFonts w:ascii="Bookman Old Style" w:hAnsi="Bookman Old Style"/>
                <w:b/>
                <w:sz w:val="24"/>
                <w:szCs w:val="24"/>
                <w:lang w:val="fr-FR"/>
              </w:rPr>
              <w:t>P.T ($)</w:t>
            </w:r>
          </w:p>
        </w:tc>
      </w:tr>
      <w:tr w:rsidR="002A1714" w:rsidRPr="00967E79" w:rsidTr="002A1714">
        <w:tc>
          <w:tcPr>
            <w:tcW w:w="851" w:type="dxa"/>
          </w:tcPr>
          <w:p w:rsidR="00A042C2" w:rsidRPr="00477136" w:rsidRDefault="00A042C2" w:rsidP="00037F31">
            <w:pPr>
              <w:spacing w:line="360" w:lineRule="auto"/>
              <w:ind w:left="-21" w:hanging="27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477136"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1560" w:type="dxa"/>
          </w:tcPr>
          <w:p w:rsidR="00A042C2" w:rsidRPr="008E4321" w:rsidRDefault="00A042C2" w:rsidP="00037F31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402" w:type="dxa"/>
          </w:tcPr>
          <w:p w:rsidR="00A042C2" w:rsidRPr="00477136" w:rsidRDefault="00A042C2" w:rsidP="00037F31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Fil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de recruit</w:t>
            </w:r>
          </w:p>
        </w:tc>
        <w:tc>
          <w:tcPr>
            <w:tcW w:w="1559" w:type="dxa"/>
          </w:tcPr>
          <w:p w:rsidR="00A042C2" w:rsidRPr="00477136" w:rsidRDefault="00A042C2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600</w:t>
            </w:r>
            <w:r w:rsidR="00037F31">
              <w:rPr>
                <w:rFonts w:ascii="Bookman Old Style" w:hAnsi="Bookman Old Style"/>
                <w:sz w:val="24"/>
                <w:szCs w:val="24"/>
              </w:rPr>
              <w:t xml:space="preserve"> kg</w:t>
            </w:r>
          </w:p>
        </w:tc>
        <w:tc>
          <w:tcPr>
            <w:tcW w:w="1270" w:type="dxa"/>
          </w:tcPr>
          <w:p w:rsidR="00A042C2" w:rsidRPr="00477136" w:rsidRDefault="00A042C2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4,00</w:t>
            </w:r>
          </w:p>
        </w:tc>
        <w:tc>
          <w:tcPr>
            <w:tcW w:w="1707" w:type="dxa"/>
          </w:tcPr>
          <w:p w:rsidR="00A042C2" w:rsidRPr="00477136" w:rsidRDefault="002A1714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  <w:r w:rsidR="000761B9">
              <w:rPr>
                <w:rFonts w:ascii="Bookman Old Style" w:hAnsi="Bookman Old Style"/>
                <w:sz w:val="24"/>
                <w:szCs w:val="24"/>
              </w:rPr>
              <w:t>.</w:t>
            </w:r>
            <w:r>
              <w:rPr>
                <w:rFonts w:ascii="Bookman Old Style" w:hAnsi="Bookman Old Style"/>
                <w:sz w:val="24"/>
                <w:szCs w:val="24"/>
              </w:rPr>
              <w:t>4</w:t>
            </w:r>
            <w:r w:rsidR="000761B9">
              <w:rPr>
                <w:rFonts w:ascii="Bookman Old Style" w:hAnsi="Bookman Old Style"/>
                <w:sz w:val="24"/>
                <w:szCs w:val="24"/>
              </w:rPr>
              <w:t>0</w:t>
            </w:r>
            <w:r>
              <w:rPr>
                <w:rFonts w:ascii="Bookman Old Style" w:hAnsi="Bookman Old Style"/>
                <w:sz w:val="24"/>
                <w:szCs w:val="24"/>
              </w:rPr>
              <w:t>0</w:t>
            </w:r>
            <w:r w:rsidR="00A042C2">
              <w:rPr>
                <w:rFonts w:ascii="Bookman Old Style" w:hAnsi="Bookman Old Style"/>
                <w:sz w:val="24"/>
                <w:szCs w:val="24"/>
              </w:rPr>
              <w:t>,00</w:t>
            </w:r>
          </w:p>
        </w:tc>
      </w:tr>
      <w:tr w:rsidR="002A1714" w:rsidRPr="00967E79" w:rsidTr="002A1714">
        <w:tc>
          <w:tcPr>
            <w:tcW w:w="851" w:type="dxa"/>
          </w:tcPr>
          <w:p w:rsidR="00A042C2" w:rsidRPr="00477136" w:rsidRDefault="00A042C2" w:rsidP="00037F31">
            <w:pPr>
              <w:spacing w:line="360" w:lineRule="auto"/>
              <w:ind w:left="-21" w:hanging="27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1560" w:type="dxa"/>
          </w:tcPr>
          <w:p w:rsidR="00A042C2" w:rsidRPr="008E4321" w:rsidRDefault="00A042C2" w:rsidP="00037F31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402" w:type="dxa"/>
          </w:tcPr>
          <w:p w:rsidR="00A042C2" w:rsidRPr="00477136" w:rsidRDefault="000761B9" w:rsidP="00037F31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Bois de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coffrage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/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</w:t>
            </w:r>
            <w:r w:rsidR="00A042C2">
              <w:rPr>
                <w:rFonts w:ascii="Bookman Old Style" w:hAnsi="Bookman Old Style"/>
                <w:sz w:val="24"/>
                <w:szCs w:val="24"/>
              </w:rPr>
              <w:t>lanche</w:t>
            </w:r>
            <w:proofErr w:type="spellEnd"/>
            <w:r w:rsidR="00A042C2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042C2" w:rsidRPr="00477136" w:rsidRDefault="002A1714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200 m</w:t>
            </w:r>
            <w:r w:rsidRPr="002A1714">
              <w:rPr>
                <w:rFonts w:ascii="Bookman Old Style" w:hAnsi="Bookman Old Style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0" w:type="dxa"/>
          </w:tcPr>
          <w:p w:rsidR="00A042C2" w:rsidRPr="00477136" w:rsidRDefault="002A1714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140</w:t>
            </w:r>
            <w:r w:rsidR="00A042C2">
              <w:rPr>
                <w:rFonts w:ascii="Bookman Old Style" w:hAnsi="Bookman Old Style"/>
                <w:sz w:val="24"/>
                <w:szCs w:val="24"/>
              </w:rPr>
              <w:t>,00</w:t>
            </w:r>
          </w:p>
        </w:tc>
        <w:tc>
          <w:tcPr>
            <w:tcW w:w="1707" w:type="dxa"/>
          </w:tcPr>
          <w:p w:rsidR="00A042C2" w:rsidRPr="002A1714" w:rsidRDefault="002A1714" w:rsidP="00A042C2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>28.</w:t>
            </w:r>
            <w:r>
              <w:rPr>
                <w:rFonts w:ascii="Bookman Old Style" w:hAnsi="Bookman Old Style"/>
                <w:sz w:val="24"/>
                <w:szCs w:val="24"/>
                <w:lang w:val="fr-FR"/>
              </w:rPr>
              <w:t>000</w:t>
            </w:r>
            <w:r w:rsidR="00A042C2"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>,00</w:t>
            </w:r>
          </w:p>
        </w:tc>
      </w:tr>
      <w:tr w:rsidR="002A1714" w:rsidRPr="00967E79" w:rsidTr="002A1714">
        <w:tc>
          <w:tcPr>
            <w:tcW w:w="851" w:type="dxa"/>
          </w:tcPr>
          <w:p w:rsidR="00A042C2" w:rsidRPr="002A1714" w:rsidRDefault="00A042C2" w:rsidP="00037F31">
            <w:pPr>
              <w:spacing w:line="360" w:lineRule="auto"/>
              <w:ind w:left="-21" w:hanging="27"/>
              <w:jc w:val="center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>3.</w:t>
            </w:r>
          </w:p>
        </w:tc>
        <w:tc>
          <w:tcPr>
            <w:tcW w:w="1560" w:type="dxa"/>
          </w:tcPr>
          <w:p w:rsidR="00A042C2" w:rsidRPr="002A1714" w:rsidRDefault="00A042C2" w:rsidP="00037F31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  <w:lang w:val="fr-FR"/>
              </w:rPr>
            </w:pPr>
          </w:p>
        </w:tc>
        <w:tc>
          <w:tcPr>
            <w:tcW w:w="3402" w:type="dxa"/>
          </w:tcPr>
          <w:p w:rsidR="00A042C2" w:rsidRPr="002A1714" w:rsidRDefault="00A042C2" w:rsidP="00037F31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 xml:space="preserve">Bois de coffrage/Chevrons </w:t>
            </w:r>
          </w:p>
        </w:tc>
        <w:tc>
          <w:tcPr>
            <w:tcW w:w="1559" w:type="dxa"/>
          </w:tcPr>
          <w:p w:rsidR="00A042C2" w:rsidRPr="002A1714" w:rsidRDefault="002A1714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>100 m</w:t>
            </w:r>
            <w:r w:rsidRPr="002A1714">
              <w:rPr>
                <w:rFonts w:ascii="Bookman Old Style" w:hAnsi="Bookman Old Style"/>
                <w:sz w:val="24"/>
                <w:szCs w:val="24"/>
                <w:vertAlign w:val="superscript"/>
                <w:lang w:val="fr-FR"/>
              </w:rPr>
              <w:t>3</w:t>
            </w:r>
          </w:p>
        </w:tc>
        <w:tc>
          <w:tcPr>
            <w:tcW w:w="1270" w:type="dxa"/>
          </w:tcPr>
          <w:p w:rsidR="00A042C2" w:rsidRPr="002A1714" w:rsidRDefault="002A1714" w:rsidP="002A1714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 xml:space="preserve">   140</w:t>
            </w:r>
            <w:r w:rsidR="00A042C2"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>,00</w:t>
            </w:r>
          </w:p>
        </w:tc>
        <w:tc>
          <w:tcPr>
            <w:tcW w:w="1707" w:type="dxa"/>
          </w:tcPr>
          <w:p w:rsidR="00A042C2" w:rsidRPr="002A1714" w:rsidRDefault="002A1714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>
              <w:rPr>
                <w:rFonts w:ascii="Bookman Old Style" w:hAnsi="Bookman Old Style"/>
                <w:sz w:val="24"/>
                <w:szCs w:val="24"/>
                <w:lang w:val="fr-FR"/>
              </w:rPr>
              <w:t>14.000</w:t>
            </w:r>
            <w:r w:rsidR="00A042C2"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>,00</w:t>
            </w:r>
          </w:p>
        </w:tc>
      </w:tr>
      <w:tr w:rsidR="002A1714" w:rsidRPr="00967E79" w:rsidTr="002A1714">
        <w:tc>
          <w:tcPr>
            <w:tcW w:w="851" w:type="dxa"/>
          </w:tcPr>
          <w:p w:rsidR="002A1714" w:rsidRPr="002A1714" w:rsidRDefault="002A1714" w:rsidP="00037F31">
            <w:pPr>
              <w:spacing w:line="360" w:lineRule="auto"/>
              <w:ind w:left="-21" w:hanging="27"/>
              <w:jc w:val="center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>
              <w:rPr>
                <w:rFonts w:ascii="Bookman Old Style" w:hAnsi="Bookman Old Style"/>
                <w:sz w:val="24"/>
                <w:szCs w:val="24"/>
                <w:lang w:val="fr-FR"/>
              </w:rPr>
              <w:t>4.</w:t>
            </w:r>
          </w:p>
        </w:tc>
        <w:tc>
          <w:tcPr>
            <w:tcW w:w="1560" w:type="dxa"/>
          </w:tcPr>
          <w:p w:rsidR="002A1714" w:rsidRPr="002A1714" w:rsidRDefault="002A1714" w:rsidP="00037F31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  <w:lang w:val="fr-FR"/>
              </w:rPr>
            </w:pPr>
          </w:p>
        </w:tc>
        <w:tc>
          <w:tcPr>
            <w:tcW w:w="3402" w:type="dxa"/>
          </w:tcPr>
          <w:p w:rsidR="002A1714" w:rsidRPr="002A1714" w:rsidRDefault="002A1714" w:rsidP="00037F31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>
              <w:rPr>
                <w:rFonts w:ascii="Bookman Old Style" w:hAnsi="Bookman Old Style"/>
                <w:sz w:val="24"/>
                <w:szCs w:val="24"/>
                <w:lang w:val="fr-FR"/>
              </w:rPr>
              <w:t>Bois dur/Chevron 5/5</w:t>
            </w:r>
          </w:p>
        </w:tc>
        <w:tc>
          <w:tcPr>
            <w:tcW w:w="1559" w:type="dxa"/>
          </w:tcPr>
          <w:p w:rsidR="002A1714" w:rsidRPr="002A1714" w:rsidRDefault="002A1714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>10 m</w:t>
            </w:r>
            <w:r w:rsidRPr="002A1714">
              <w:rPr>
                <w:rFonts w:ascii="Bookman Old Style" w:hAnsi="Bookman Old Style"/>
                <w:sz w:val="24"/>
                <w:szCs w:val="24"/>
                <w:vertAlign w:val="superscript"/>
                <w:lang w:val="fr-FR"/>
              </w:rPr>
              <w:t>3</w:t>
            </w:r>
          </w:p>
        </w:tc>
        <w:tc>
          <w:tcPr>
            <w:tcW w:w="1270" w:type="dxa"/>
          </w:tcPr>
          <w:p w:rsidR="002A1714" w:rsidRPr="002A1714" w:rsidRDefault="002A1714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>350,00</w:t>
            </w:r>
          </w:p>
        </w:tc>
        <w:tc>
          <w:tcPr>
            <w:tcW w:w="1707" w:type="dxa"/>
          </w:tcPr>
          <w:p w:rsidR="002A1714" w:rsidRPr="002A1714" w:rsidRDefault="002A1714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>
              <w:rPr>
                <w:rFonts w:ascii="Bookman Old Style" w:hAnsi="Bookman Old Style"/>
                <w:sz w:val="24"/>
                <w:szCs w:val="24"/>
                <w:lang w:val="fr-FR"/>
              </w:rPr>
              <w:t>3</w:t>
            </w:r>
            <w:r w:rsidR="000761B9">
              <w:rPr>
                <w:rFonts w:ascii="Bookman Old Style" w:hAnsi="Bookman Old Style"/>
                <w:sz w:val="24"/>
                <w:szCs w:val="24"/>
                <w:lang w:val="fr-FR"/>
              </w:rPr>
              <w:t>.</w:t>
            </w:r>
            <w:r>
              <w:rPr>
                <w:rFonts w:ascii="Bookman Old Style" w:hAnsi="Bookman Old Style"/>
                <w:sz w:val="24"/>
                <w:szCs w:val="24"/>
                <w:lang w:val="fr-FR"/>
              </w:rPr>
              <w:t>500,00</w:t>
            </w:r>
          </w:p>
        </w:tc>
      </w:tr>
      <w:tr w:rsidR="002A1714" w:rsidRPr="00967E79" w:rsidTr="002A1714">
        <w:tc>
          <w:tcPr>
            <w:tcW w:w="851" w:type="dxa"/>
          </w:tcPr>
          <w:p w:rsidR="002A1714" w:rsidRPr="002A1714" w:rsidRDefault="002A1714" w:rsidP="00037F31">
            <w:pPr>
              <w:spacing w:line="360" w:lineRule="auto"/>
              <w:ind w:left="-21" w:hanging="27"/>
              <w:jc w:val="center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>
              <w:rPr>
                <w:rFonts w:ascii="Bookman Old Style" w:hAnsi="Bookman Old Style"/>
                <w:sz w:val="24"/>
                <w:szCs w:val="24"/>
                <w:lang w:val="fr-FR"/>
              </w:rPr>
              <w:t>5.</w:t>
            </w:r>
          </w:p>
        </w:tc>
        <w:tc>
          <w:tcPr>
            <w:tcW w:w="1560" w:type="dxa"/>
          </w:tcPr>
          <w:p w:rsidR="002A1714" w:rsidRPr="002A1714" w:rsidRDefault="002A1714" w:rsidP="00037F31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  <w:lang w:val="fr-FR"/>
              </w:rPr>
            </w:pPr>
          </w:p>
        </w:tc>
        <w:tc>
          <w:tcPr>
            <w:tcW w:w="3402" w:type="dxa"/>
          </w:tcPr>
          <w:p w:rsidR="002A1714" w:rsidRPr="002A1714" w:rsidRDefault="002A1714" w:rsidP="00037F31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>Bois dur/Madrier 7/7</w:t>
            </w:r>
          </w:p>
        </w:tc>
        <w:tc>
          <w:tcPr>
            <w:tcW w:w="1559" w:type="dxa"/>
          </w:tcPr>
          <w:p w:rsidR="002A1714" w:rsidRPr="002A1714" w:rsidRDefault="002A1714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>10 m</w:t>
            </w:r>
            <w:r w:rsidRPr="002A1714">
              <w:rPr>
                <w:rFonts w:ascii="Bookman Old Style" w:hAnsi="Bookman Old Style"/>
                <w:sz w:val="24"/>
                <w:szCs w:val="24"/>
                <w:vertAlign w:val="superscript"/>
                <w:lang w:val="fr-FR"/>
              </w:rPr>
              <w:t>3</w:t>
            </w:r>
          </w:p>
        </w:tc>
        <w:tc>
          <w:tcPr>
            <w:tcW w:w="1270" w:type="dxa"/>
          </w:tcPr>
          <w:p w:rsidR="002A1714" w:rsidRPr="002A1714" w:rsidRDefault="002A1714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 w:rsidRPr="002A1714">
              <w:rPr>
                <w:rFonts w:ascii="Bookman Old Style" w:hAnsi="Bookman Old Style"/>
                <w:sz w:val="24"/>
                <w:szCs w:val="24"/>
                <w:lang w:val="fr-FR"/>
              </w:rPr>
              <w:t>350,00</w:t>
            </w:r>
          </w:p>
        </w:tc>
        <w:tc>
          <w:tcPr>
            <w:tcW w:w="1707" w:type="dxa"/>
          </w:tcPr>
          <w:p w:rsidR="002A1714" w:rsidRPr="002A1714" w:rsidRDefault="000761B9" w:rsidP="00037F31">
            <w:pPr>
              <w:spacing w:line="360" w:lineRule="auto"/>
              <w:jc w:val="right"/>
              <w:rPr>
                <w:rFonts w:ascii="Bookman Old Style" w:hAnsi="Bookman Old Style"/>
                <w:sz w:val="24"/>
                <w:szCs w:val="24"/>
                <w:lang w:val="fr-FR"/>
              </w:rPr>
            </w:pPr>
            <w:r>
              <w:rPr>
                <w:rFonts w:ascii="Bookman Old Style" w:hAnsi="Bookman Old Style"/>
                <w:sz w:val="24"/>
                <w:szCs w:val="24"/>
                <w:lang w:val="fr-FR"/>
              </w:rPr>
              <w:t>3.5</w:t>
            </w:r>
            <w:r w:rsidR="002A1714">
              <w:rPr>
                <w:rFonts w:ascii="Bookman Old Style" w:hAnsi="Bookman Old Style"/>
                <w:sz w:val="24"/>
                <w:szCs w:val="24"/>
                <w:lang w:val="fr-FR"/>
              </w:rPr>
              <w:t>00,00</w:t>
            </w:r>
          </w:p>
        </w:tc>
      </w:tr>
      <w:tr w:rsidR="00A042C2" w:rsidRPr="00967E79" w:rsidTr="002A1714">
        <w:tblPrEx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8642" w:type="dxa"/>
            <w:gridSpan w:val="5"/>
            <w:vAlign w:val="center"/>
          </w:tcPr>
          <w:p w:rsidR="00A042C2" w:rsidRPr="000C0F7D" w:rsidRDefault="00A042C2" w:rsidP="00037F31">
            <w:pPr>
              <w:spacing w:line="276" w:lineRule="auto"/>
              <w:ind w:left="720"/>
              <w:jc w:val="right"/>
              <w:rPr>
                <w:rFonts w:ascii="Bookman Old Style" w:hAnsi="Bookman Old Style"/>
                <w:b/>
                <w:sz w:val="24"/>
                <w:szCs w:val="24"/>
                <w:lang w:val="fr-FR"/>
              </w:rPr>
            </w:pPr>
            <w:r w:rsidRPr="000C0F7D">
              <w:rPr>
                <w:rFonts w:ascii="Bookman Old Style" w:hAnsi="Bookman Old Style"/>
                <w:b/>
                <w:sz w:val="24"/>
                <w:szCs w:val="24"/>
                <w:lang w:val="fr-FR"/>
              </w:rPr>
              <w:t>TOTAL</w:t>
            </w:r>
            <w:r>
              <w:rPr>
                <w:rFonts w:ascii="Bookman Old Style" w:hAnsi="Bookman Old Style"/>
                <w:b/>
                <w:sz w:val="24"/>
                <w:szCs w:val="24"/>
                <w:lang w:val="fr-FR"/>
              </w:rPr>
              <w:t xml:space="preserve"> GENERAL</w:t>
            </w:r>
          </w:p>
        </w:tc>
        <w:tc>
          <w:tcPr>
            <w:tcW w:w="1707" w:type="dxa"/>
          </w:tcPr>
          <w:p w:rsidR="00A042C2" w:rsidRPr="000C0F7D" w:rsidRDefault="000761B9" w:rsidP="00037F31">
            <w:pPr>
              <w:spacing w:line="276" w:lineRule="auto"/>
              <w:jc w:val="right"/>
              <w:rPr>
                <w:rFonts w:ascii="Bookman Old Style" w:hAnsi="Bookman Old Style"/>
                <w:b/>
                <w:sz w:val="24"/>
                <w:szCs w:val="24"/>
                <w:lang w:val="fr-FR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  <w:lang w:val="fr-FR"/>
              </w:rPr>
              <w:t>51.400</w:t>
            </w:r>
            <w:r w:rsidR="00A042C2">
              <w:rPr>
                <w:rFonts w:ascii="Bookman Old Style" w:hAnsi="Bookman Old Style"/>
                <w:b/>
                <w:sz w:val="24"/>
                <w:szCs w:val="24"/>
                <w:lang w:val="fr-FR"/>
              </w:rPr>
              <w:t>,00</w:t>
            </w:r>
          </w:p>
        </w:tc>
      </w:tr>
    </w:tbl>
    <w:p w:rsidR="00A042C2" w:rsidRDefault="00A042C2" w:rsidP="00A042C2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A042C2" w:rsidRDefault="00A042C2" w:rsidP="00A042C2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A042C2" w:rsidRDefault="00A042C2" w:rsidP="00A042C2">
      <w:pPr>
        <w:spacing w:after="0" w:line="240" w:lineRule="auto"/>
        <w:ind w:left="2694" w:hanging="3261"/>
        <w:jc w:val="both"/>
        <w:rPr>
          <w:rFonts w:ascii="Bookman Old Style" w:hAnsi="Bookman Old Style"/>
          <w:sz w:val="24"/>
          <w:szCs w:val="24"/>
        </w:rPr>
      </w:pPr>
      <w:r w:rsidRPr="00B06707">
        <w:rPr>
          <w:rFonts w:ascii="Bookman Old Style" w:hAnsi="Bookman Old Style"/>
          <w:b/>
          <w:sz w:val="24"/>
          <w:szCs w:val="24"/>
        </w:rPr>
        <w:t>Montant en toute lettre</w:t>
      </w:r>
      <w:r>
        <w:rPr>
          <w:rFonts w:ascii="Bookman Old Style" w:hAnsi="Bookman Old Style"/>
          <w:sz w:val="24"/>
          <w:szCs w:val="24"/>
        </w:rPr>
        <w:t xml:space="preserve"> : Nous disons Dollars  Américains </w:t>
      </w:r>
      <w:r w:rsidR="000761B9">
        <w:rPr>
          <w:rFonts w:ascii="Bookman Old Style" w:hAnsi="Bookman Old Style"/>
          <w:sz w:val="24"/>
          <w:szCs w:val="24"/>
        </w:rPr>
        <w:t xml:space="preserve">Cinquante-un mille quatre Cent.  </w:t>
      </w:r>
    </w:p>
    <w:p w:rsidR="00A042C2" w:rsidRPr="00967E79" w:rsidRDefault="00A042C2" w:rsidP="00A042C2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A042C2" w:rsidRPr="00A67EC8" w:rsidRDefault="00A042C2" w:rsidP="00A042C2">
      <w:pPr>
        <w:spacing w:after="0" w:line="240" w:lineRule="auto"/>
        <w:rPr>
          <w:rFonts w:ascii="Bookman Old Style" w:hAnsi="Bookman Old Style"/>
          <w:sz w:val="2"/>
          <w:szCs w:val="24"/>
        </w:rPr>
      </w:pPr>
    </w:p>
    <w:p w:rsidR="00A042C2" w:rsidRPr="00967E79" w:rsidRDefault="00A042C2" w:rsidP="00A042C2">
      <w:pPr>
        <w:spacing w:after="0" w:line="276" w:lineRule="auto"/>
        <w:ind w:left="-426"/>
        <w:rPr>
          <w:rFonts w:ascii="Bookman Old Style" w:hAnsi="Bookman Old Style"/>
          <w:sz w:val="24"/>
          <w:szCs w:val="24"/>
        </w:rPr>
      </w:pPr>
      <w:r w:rsidRPr="00967E79">
        <w:rPr>
          <w:rFonts w:ascii="Bookman Old Style" w:hAnsi="Bookman Old Style"/>
          <w:sz w:val="24"/>
          <w:szCs w:val="24"/>
        </w:rPr>
        <w:t>Délai de livraison : de stock</w:t>
      </w:r>
      <w:r w:rsidRPr="00967E79">
        <w:rPr>
          <w:rFonts w:ascii="Bookman Old Style" w:hAnsi="Bookman Old Style"/>
          <w:sz w:val="24"/>
          <w:szCs w:val="24"/>
        </w:rPr>
        <w:tab/>
      </w:r>
      <w:r w:rsidRPr="00967E79">
        <w:rPr>
          <w:rFonts w:ascii="Bookman Old Style" w:hAnsi="Bookman Old Style"/>
          <w:sz w:val="24"/>
          <w:szCs w:val="24"/>
        </w:rPr>
        <w:tab/>
      </w:r>
      <w:r w:rsidRPr="00967E79">
        <w:rPr>
          <w:rFonts w:ascii="Bookman Old Style" w:hAnsi="Bookman Old Style"/>
          <w:sz w:val="24"/>
          <w:szCs w:val="24"/>
        </w:rPr>
        <w:tab/>
      </w:r>
      <w:r w:rsidRPr="00967E79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 xml:space="preserve"> </w:t>
      </w:r>
      <w:r w:rsidRPr="00967E79">
        <w:rPr>
          <w:rFonts w:ascii="Bookman Old Style" w:hAnsi="Bookman Old Style"/>
          <w:sz w:val="24"/>
          <w:szCs w:val="24"/>
        </w:rPr>
        <w:t xml:space="preserve">Mode de livraison : Par vos soins </w:t>
      </w:r>
    </w:p>
    <w:p w:rsidR="00A042C2" w:rsidRPr="00967E79" w:rsidRDefault="00A042C2" w:rsidP="00A042C2">
      <w:pPr>
        <w:spacing w:after="0" w:line="276" w:lineRule="auto"/>
        <w:ind w:left="-426"/>
        <w:rPr>
          <w:rFonts w:ascii="Bookman Old Style" w:hAnsi="Bookman Old Style"/>
          <w:sz w:val="24"/>
          <w:szCs w:val="24"/>
        </w:rPr>
      </w:pPr>
      <w:r w:rsidRPr="00967E79">
        <w:rPr>
          <w:rFonts w:ascii="Bookman Old Style" w:hAnsi="Bookman Old Style"/>
          <w:sz w:val="24"/>
          <w:szCs w:val="24"/>
        </w:rPr>
        <w:t>Les prix s’entendent : ex v/stock</w:t>
      </w:r>
    </w:p>
    <w:p w:rsidR="00A042C2" w:rsidRPr="00967E79" w:rsidRDefault="00A042C2" w:rsidP="00A042C2">
      <w:pPr>
        <w:spacing w:after="0" w:line="276" w:lineRule="auto"/>
        <w:ind w:left="-426"/>
        <w:rPr>
          <w:rFonts w:ascii="Bookman Old Style" w:hAnsi="Bookman Old Style"/>
          <w:sz w:val="24"/>
          <w:szCs w:val="24"/>
        </w:rPr>
      </w:pPr>
      <w:r w:rsidRPr="00967E79">
        <w:rPr>
          <w:rFonts w:ascii="Bookman Old Style" w:hAnsi="Bookman Old Style"/>
          <w:sz w:val="24"/>
          <w:szCs w:val="24"/>
        </w:rPr>
        <w:t xml:space="preserve">Mode de paiement : </w:t>
      </w:r>
      <w:r w:rsidR="000761B9">
        <w:rPr>
          <w:rFonts w:ascii="Bookman Old Style" w:hAnsi="Bookman Old Style"/>
          <w:sz w:val="24"/>
          <w:szCs w:val="24"/>
        </w:rPr>
        <w:t xml:space="preserve">A convenir </w:t>
      </w:r>
    </w:p>
    <w:p w:rsidR="00A042C2" w:rsidRPr="00967E79" w:rsidRDefault="00A042C2" w:rsidP="00A042C2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A042C2" w:rsidRDefault="00A042C2" w:rsidP="00A042C2">
      <w:pPr>
        <w:spacing w:after="0" w:line="240" w:lineRule="auto"/>
        <w:ind w:left="851"/>
        <w:rPr>
          <w:rFonts w:ascii="Bookman Old Style" w:hAnsi="Bookman Old Style"/>
          <w:sz w:val="24"/>
          <w:szCs w:val="24"/>
        </w:rPr>
      </w:pPr>
    </w:p>
    <w:p w:rsidR="00A042C2" w:rsidRPr="00967E79" w:rsidRDefault="00A042C2" w:rsidP="00A042C2">
      <w:pPr>
        <w:spacing w:after="0" w:line="240" w:lineRule="auto"/>
        <w:ind w:left="851"/>
        <w:rPr>
          <w:rFonts w:ascii="Bookman Old Style" w:hAnsi="Bookman Old Style"/>
          <w:sz w:val="24"/>
          <w:szCs w:val="24"/>
        </w:rPr>
      </w:pPr>
    </w:p>
    <w:p w:rsidR="00A042C2" w:rsidRDefault="00A042C2" w:rsidP="00A042C2">
      <w:pPr>
        <w:spacing w:after="0" w:line="240" w:lineRule="auto"/>
        <w:ind w:right="580"/>
        <w:rPr>
          <w:rFonts w:ascii="Bookman Old Style" w:hAnsi="Bookman Old Style"/>
          <w:sz w:val="24"/>
          <w:szCs w:val="24"/>
        </w:rPr>
      </w:pPr>
      <w:r w:rsidRPr="00967E79">
        <w:rPr>
          <w:rFonts w:ascii="Bookman Old Style" w:hAnsi="Bookman Old Style"/>
          <w:sz w:val="24"/>
          <w:szCs w:val="24"/>
        </w:rPr>
        <w:t xml:space="preserve">             </w:t>
      </w:r>
    </w:p>
    <w:p w:rsidR="00A042C2" w:rsidRPr="00884865" w:rsidRDefault="00A042C2" w:rsidP="00A042C2">
      <w:pPr>
        <w:spacing w:after="0" w:line="240" w:lineRule="auto"/>
        <w:ind w:right="580"/>
        <w:rPr>
          <w:rFonts w:ascii="Bookman Old Style" w:hAnsi="Bookman Old Style"/>
          <w:sz w:val="6"/>
          <w:szCs w:val="24"/>
        </w:rPr>
      </w:pPr>
    </w:p>
    <w:p w:rsidR="00A042C2" w:rsidRPr="00B06707" w:rsidRDefault="00A042C2" w:rsidP="00A042C2">
      <w:pPr>
        <w:spacing w:after="0" w:line="240" w:lineRule="auto"/>
        <w:ind w:right="580"/>
        <w:rPr>
          <w:rFonts w:ascii="Bookman Old Style" w:hAnsi="Bookman Old Style"/>
          <w:sz w:val="2"/>
          <w:szCs w:val="24"/>
        </w:rPr>
      </w:pPr>
    </w:p>
    <w:p w:rsidR="00A042C2" w:rsidRDefault="00A042C2" w:rsidP="00A042C2">
      <w:pPr>
        <w:spacing w:after="0" w:line="240" w:lineRule="auto"/>
        <w:ind w:right="-426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Direction Administratif et Commercial  </w:t>
      </w:r>
      <w:r>
        <w:rPr>
          <w:rFonts w:ascii="Bookman Old Style" w:hAnsi="Bookman Old Style"/>
          <w:sz w:val="24"/>
          <w:szCs w:val="24"/>
        </w:rPr>
        <w:tab/>
        <w:t xml:space="preserve">        Administrateur Directeur Gérant</w:t>
      </w:r>
    </w:p>
    <w:p w:rsidR="00A042C2" w:rsidRPr="00B06707" w:rsidRDefault="00A042C2" w:rsidP="00A042C2">
      <w:pPr>
        <w:spacing w:after="0" w:line="240" w:lineRule="auto"/>
        <w:ind w:left="6237" w:right="580"/>
        <w:rPr>
          <w:rFonts w:ascii="Bookman Old Style" w:hAnsi="Bookman Old Style"/>
          <w:sz w:val="48"/>
          <w:szCs w:val="24"/>
        </w:rPr>
      </w:pPr>
    </w:p>
    <w:p w:rsidR="00A042C2" w:rsidRPr="00B06707" w:rsidRDefault="00A042C2" w:rsidP="00A042C2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   </w:t>
      </w:r>
      <w:r w:rsidRPr="00B06707">
        <w:rPr>
          <w:rFonts w:ascii="Bookman Old Style" w:hAnsi="Bookman Old Style"/>
          <w:b/>
          <w:sz w:val="24"/>
          <w:szCs w:val="24"/>
        </w:rPr>
        <w:t xml:space="preserve">MPOYI BIN-KAZADI Christophe </w:t>
      </w:r>
      <w:r>
        <w:rPr>
          <w:rFonts w:ascii="Bookman Old Style" w:hAnsi="Bookman Old Style"/>
          <w:b/>
          <w:sz w:val="24"/>
          <w:szCs w:val="24"/>
        </w:rPr>
        <w:tab/>
        <w:t xml:space="preserve">                </w:t>
      </w:r>
      <w:r w:rsidRPr="00B06707">
        <w:rPr>
          <w:rFonts w:ascii="Bookman Old Style" w:hAnsi="Bookman Old Style"/>
          <w:b/>
          <w:sz w:val="24"/>
          <w:szCs w:val="24"/>
        </w:rPr>
        <w:t xml:space="preserve">André OMBA DJOMBI </w:t>
      </w:r>
    </w:p>
    <w:p w:rsidR="00A042C2" w:rsidRPr="00B06707" w:rsidRDefault="00A042C2" w:rsidP="00A042C2">
      <w:pPr>
        <w:spacing w:after="0" w:line="240" w:lineRule="auto"/>
        <w:ind w:left="6237"/>
        <w:rPr>
          <w:rFonts w:ascii="Bookman Old Style" w:hAnsi="Bookman Old Style"/>
          <w:b/>
          <w:sz w:val="24"/>
          <w:szCs w:val="24"/>
        </w:rPr>
      </w:pPr>
    </w:p>
    <w:p w:rsidR="00A042C2" w:rsidRPr="00967E79" w:rsidRDefault="00A042C2" w:rsidP="00A042C2">
      <w:pPr>
        <w:spacing w:after="0" w:line="240" w:lineRule="auto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A042C2" w:rsidRPr="00967E79" w:rsidRDefault="00A042C2" w:rsidP="00A042C2">
      <w:pPr>
        <w:rPr>
          <w:rFonts w:ascii="Bookman Old Style" w:hAnsi="Bookman Old Style"/>
          <w:sz w:val="24"/>
          <w:szCs w:val="24"/>
        </w:rPr>
      </w:pPr>
    </w:p>
    <w:p w:rsidR="00A157CB" w:rsidRDefault="00A157CB"/>
    <w:sectPr w:rsidR="00A157CB" w:rsidSect="00037F31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C2"/>
    <w:rsid w:val="00037F31"/>
    <w:rsid w:val="000761B9"/>
    <w:rsid w:val="0024570B"/>
    <w:rsid w:val="002A1714"/>
    <w:rsid w:val="00533B04"/>
    <w:rsid w:val="00A042C2"/>
    <w:rsid w:val="00A157CB"/>
    <w:rsid w:val="00CE1CA6"/>
    <w:rsid w:val="00E83802"/>
    <w:rsid w:val="00FF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E1E81-1B77-4A50-9745-B9049F55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2C2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042C2"/>
    <w:pPr>
      <w:spacing w:after="0" w:line="240" w:lineRule="auto"/>
    </w:pPr>
    <w:rPr>
      <w:rFonts w:eastAsia="Times New Roman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37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7F3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</dc:creator>
  <cp:keywords/>
  <dc:description/>
  <cp:lastModifiedBy>MARC</cp:lastModifiedBy>
  <cp:revision>2</cp:revision>
  <cp:lastPrinted>2020-12-12T11:40:00Z</cp:lastPrinted>
  <dcterms:created xsi:type="dcterms:W3CDTF">2020-12-12T11:42:00Z</dcterms:created>
  <dcterms:modified xsi:type="dcterms:W3CDTF">2020-12-12T11:42:00Z</dcterms:modified>
</cp:coreProperties>
</file>